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/>
    <w:p/>
    <w:p/>
    <w:p/>
    <w:p>
      <w:pPr>
        <w:ind w:firstLine="1823" w:firstLineChars="592"/>
        <w:rPr>
          <w:rFonts w:hint="eastAsia" w:eastAsia="仿宋_GB2312"/>
          <w:lang w:eastAsia="zh-CN"/>
        </w:rPr>
      </w:pPr>
      <w:r>
        <w:rPr>
          <w:rFonts w:hint="eastAsia"/>
        </w:rPr>
        <w:t>项目名称：</w:t>
      </w:r>
      <w:r>
        <w:rPr>
          <w:rFonts w:hint="eastAsia"/>
          <w:lang w:eastAsia="zh-CN"/>
        </w:rPr>
        <w:t>工作业务经费</w:t>
      </w:r>
    </w:p>
    <w:p>
      <w:pPr>
        <w:ind w:firstLine="1823" w:firstLineChars="592"/>
      </w:pPr>
      <w:r>
        <w:rPr>
          <w:rFonts w:hint="eastAsia"/>
        </w:rPr>
        <w:t>项目主管部门（单位）：</w:t>
      </w:r>
      <w:r>
        <w:rPr>
          <w:rFonts w:hint="eastAsia"/>
          <w:lang w:eastAsia="zh-CN"/>
        </w:rPr>
        <w:t>林芝市自然资源局</w:t>
      </w:r>
      <w:r>
        <w:rPr>
          <w:rFonts w:hint="eastAsia"/>
        </w:rPr>
        <w:t>（公章）</w:t>
      </w:r>
    </w:p>
    <w:p>
      <w:pPr>
        <w:ind w:firstLine="1823" w:firstLineChars="592"/>
        <w:rPr>
          <w:rFonts w:hint="eastAsia" w:eastAsia="仿宋_GB2312"/>
          <w:lang w:eastAsia="zh-CN"/>
        </w:rPr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徐金风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17708948045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2025年5月14日</w:t>
      </w:r>
    </w:p>
    <w:p/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/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tabs>
          <w:tab w:val="left" w:pos="0"/>
        </w:tabs>
        <w:adjustRightInd w:val="0"/>
        <w:snapToGrid w:val="0"/>
        <w:spacing w:line="560" w:lineRule="exact"/>
        <w:ind w:firstLine="616" w:firstLineChars="200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（一）项目概况</w:t>
      </w:r>
    </w:p>
    <w:p>
      <w:pPr>
        <w:spacing w:line="560" w:lineRule="exact"/>
        <w:outlineLvl w:val="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本项目资金为财政每年安排项目，用于满足局正常业务工作开展需求，每年预算资金80万元，用于平时局各业务工作出差、办公等方面支出</w:t>
      </w:r>
      <w:r>
        <w:rPr>
          <w:rFonts w:hint="eastAsia" w:ascii="仿宋_GB2312" w:hAnsi="仿宋"/>
          <w:sz w:val="32"/>
          <w:szCs w:val="32"/>
          <w:lang w:eastAsia="zh-CN"/>
        </w:rPr>
        <w:t>，本年实际支出</w:t>
      </w:r>
      <w:r>
        <w:rPr>
          <w:rFonts w:hint="eastAsia" w:ascii="仿宋_GB2312" w:hAnsi="仿宋"/>
          <w:sz w:val="32"/>
          <w:szCs w:val="32"/>
          <w:lang w:val="en-US" w:eastAsia="zh-CN"/>
        </w:rPr>
        <w:t>80万元，支出率100%。</w:t>
      </w:r>
    </w:p>
    <w:p>
      <w:pPr>
        <w:tabs>
          <w:tab w:val="left" w:pos="0"/>
        </w:tabs>
        <w:adjustRightInd w:val="0"/>
        <w:snapToGrid w:val="0"/>
        <w:spacing w:line="560" w:lineRule="exac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b/>
          <w:sz w:val="32"/>
          <w:szCs w:val="32"/>
        </w:rPr>
        <w:t>（二）项目绩效目标</w:t>
      </w:r>
    </w:p>
    <w:p>
      <w:pPr>
        <w:spacing w:line="560" w:lineRule="exact"/>
        <w:ind w:firstLine="616" w:firstLineChars="200"/>
        <w:outlineLvl w:val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做实政府土地储备工作，扎实开展地质灾害防治工作，稳步推进不动产统一登记，切实做好卫片执法检查工作，发挥国土空间规划管控作用，做好确权登记等工作，保护和合理开发利用自然资源，助推自然资源各类工作有序开展。</w:t>
      </w:r>
    </w:p>
    <w:p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>
      <w:pPr>
        <w:numPr>
          <w:numId w:val="0"/>
        </w:numPr>
        <w:rPr>
          <w:rFonts w:hint="default" w:ascii="方正小标宋简体" w:eastAsia="方正小标宋简体"/>
          <w:lang w:val="en-US" w:eastAsia="zh-CN"/>
        </w:rPr>
      </w:pPr>
      <w:r>
        <w:rPr>
          <w:rFonts w:hint="eastAsia" w:ascii="方正小标宋简体" w:eastAsia="方正小标宋简体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我局高度重视项目支出绩效自评工作，第一时间成立绩效自评领导小组，强调各科室负责人、分管领导的职责，严把绩效自评质量关，确保高质高效完成绩效自评工作。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（一）自评分数</w:t>
      </w:r>
      <w:r>
        <w:rPr>
          <w:rFonts w:hint="eastAsia" w:cs="Times New Roman"/>
          <w:lang w:val="en-US" w:eastAsia="zh-CN"/>
        </w:rPr>
        <w:t>100分</w:t>
      </w:r>
      <w:r>
        <w:rPr>
          <w:rFonts w:hint="default" w:ascii="Times New Roman" w:hAnsi="Times New Roman" w:cs="Times New Roman"/>
        </w:rPr>
        <w:t>。</w:t>
      </w:r>
    </w:p>
    <w:p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ind w:firstLine="616" w:firstLineChars="200"/>
        <w:rPr>
          <w:rFonts w:hint="eastAsia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eastAsia" w:cs="Times New Roman"/>
          <w:lang w:val="en-US" w:eastAsia="zh-CN"/>
        </w:rPr>
        <w:t>过程指标：</w:t>
      </w:r>
      <w:r>
        <w:rPr>
          <w:rFonts w:hint="eastAsia" w:cs="Times New Roman"/>
          <w:lang w:eastAsia="zh-CN"/>
        </w:rPr>
        <w:t>资金支出率</w:t>
      </w:r>
      <w:r>
        <w:rPr>
          <w:rFonts w:hint="eastAsia" w:cs="Times New Roman"/>
          <w:lang w:val="en-US" w:eastAsia="zh-CN"/>
        </w:rPr>
        <w:t>100%，顺利完成各项工作。</w:t>
      </w:r>
      <w:r>
        <w:rPr>
          <w:rFonts w:hint="eastAsia" w:cs="Times New Roman"/>
          <w:lang w:eastAsia="zh-CN"/>
        </w:rPr>
        <w:t>资金日常支出严格按照相关财务管理制度执行，并不定期进行自查，确保资金使用合法合规。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2.产出指标：根据日常业务开展情况，及时进行资金拨付，达到支出序时进度要求，年底资金全部拨付。</w:t>
      </w:r>
      <w:r>
        <w:rPr>
          <w:rFonts w:hint="eastAsia" w:ascii="仿宋_GB2312" w:hAnsi="宋体" w:eastAsia="仿宋_GB2312"/>
          <w:sz w:val="32"/>
          <w:szCs w:val="32"/>
        </w:rPr>
        <w:t>局严格按预算进行支出，严格按照相关规定执行本年的经费，在经费实施过程中进行全面的跟踪、监督，做到专款专用，控制成本，厉行节约。</w:t>
      </w:r>
    </w:p>
    <w:p>
      <w:pPr>
        <w:spacing w:line="560" w:lineRule="exact"/>
        <w:ind w:firstLine="616" w:firstLineChars="200"/>
        <w:outlineLvl w:val="0"/>
        <w:rPr>
          <w:rFonts w:hint="eastAsia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</w:t>
      </w:r>
      <w:r>
        <w:rPr>
          <w:rFonts w:hint="eastAsia" w:cs="Times New Roman"/>
          <w:lang w:eastAsia="zh-CN"/>
        </w:rPr>
        <w:t>指标：</w:t>
      </w:r>
      <w:r>
        <w:rPr>
          <w:rFonts w:hint="eastAsia" w:ascii="仿宋_GB2312" w:hAnsi="仿宋" w:eastAsia="仿宋_GB2312"/>
          <w:sz w:val="32"/>
          <w:szCs w:val="32"/>
        </w:rPr>
        <w:t>做好各项自然资源管理工作，合理开发利用自然资源，做好地质灾害防治、耕地保护等工作，提供良好的生态安全支撑，为林芝市经济发展助力，为下一步林芝城市发展提供有效保障。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>
      <w:pPr>
        <w:ind w:firstLine="616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以后年度，继续</w:t>
      </w:r>
      <w:r>
        <w:rPr>
          <w:rFonts w:hint="eastAsia" w:ascii="仿宋_GB2312" w:hAnsi="宋体" w:eastAsia="仿宋_GB2312"/>
          <w:sz w:val="32"/>
          <w:szCs w:val="32"/>
        </w:rPr>
        <w:t>严格按照相关规定执行</w:t>
      </w:r>
      <w:r>
        <w:rPr>
          <w:rFonts w:hint="eastAsia" w:ascii="仿宋_GB2312" w:hAnsi="宋体"/>
          <w:sz w:val="32"/>
          <w:szCs w:val="32"/>
          <w:lang w:eastAsia="zh-CN"/>
        </w:rPr>
        <w:t>工作业务</w:t>
      </w:r>
      <w:r>
        <w:rPr>
          <w:rFonts w:hint="eastAsia" w:ascii="仿宋_GB2312" w:hAnsi="宋体" w:eastAsia="仿宋_GB2312"/>
          <w:sz w:val="32"/>
          <w:szCs w:val="32"/>
        </w:rPr>
        <w:t>经费，在经费实施过程中进行全面的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跟踪、监督，做到专款专用，控制成本，厉行节约。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ind w:firstLine="616" w:firstLineChars="20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52BA7A"/>
    <w:multiLevelType w:val="singleLevel"/>
    <w:tmpl w:val="2152BA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iNTJiNjcwMzhlYWVkZTViMjFmODE1MGQwNjE5MGUifQ=="/>
  </w:docVars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4B6E40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64157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89866C8"/>
    <w:rsid w:val="1B7E66C0"/>
    <w:rsid w:val="320812F2"/>
    <w:rsid w:val="348974FE"/>
    <w:rsid w:val="376F746B"/>
    <w:rsid w:val="38F75B9F"/>
    <w:rsid w:val="445145BD"/>
    <w:rsid w:val="4570707E"/>
    <w:rsid w:val="4D261D06"/>
    <w:rsid w:val="515B7CB7"/>
    <w:rsid w:val="536E726B"/>
    <w:rsid w:val="56244B1C"/>
    <w:rsid w:val="69382960"/>
    <w:rsid w:val="6E123544"/>
    <w:rsid w:val="73396EFC"/>
    <w:rsid w:val="74370C5C"/>
    <w:rsid w:val="750E3B3C"/>
    <w:rsid w:val="79C30024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291</Words>
  <Characters>297</Characters>
  <Lines>3</Lines>
  <Paragraphs>1</Paragraphs>
  <TotalTime>0</TotalTime>
  <ScaleCrop>false</ScaleCrop>
  <LinksUpToDate>false</LinksUpToDate>
  <CharactersWithSpaces>367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Lenovo</cp:lastModifiedBy>
  <cp:lastPrinted>2023-03-28T07:55:00Z</cp:lastPrinted>
  <dcterms:modified xsi:type="dcterms:W3CDTF">2025-05-14T09:55:40Z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